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747D" w14:textId="77777777" w:rsidR="000F16C0" w:rsidRDefault="000F16C0" w:rsidP="000F16C0">
      <w:pPr>
        <w:spacing w:after="200" w:line="260" w:lineRule="atLeast"/>
        <w:rPr>
          <w:color w:val="000000"/>
          <w:sz w:val="24"/>
          <w:szCs w:val="24"/>
        </w:rPr>
      </w:pPr>
      <w:r>
        <w:rPr>
          <w:color w:val="000000"/>
        </w:rPr>
        <w:t>I’m going to take a week off from the Northeast Nebraska Area Agency on Aging (somewhat) to discuss a question that comes up quite a bit</w:t>
      </w:r>
      <w:proofErr w:type="gramStart"/>
      <w:r>
        <w:rPr>
          <w:color w:val="000000"/>
        </w:rPr>
        <w:t>…..</w:t>
      </w:r>
      <w:proofErr w:type="gramEnd"/>
      <w:r>
        <w:rPr>
          <w:color w:val="000000"/>
        </w:rPr>
        <w:t>WHY DO YOU GUYS DO SO MANY FUNDRAISERS???</w:t>
      </w:r>
    </w:p>
    <w:p w14:paraId="3BC5B3C8" w14:textId="3F3FD14A" w:rsidR="000F16C0" w:rsidRDefault="000F16C0" w:rsidP="000F16C0">
      <w:pPr>
        <w:spacing w:after="200" w:line="260" w:lineRule="atLeast"/>
        <w:rPr>
          <w:color w:val="000000"/>
          <w:sz w:val="24"/>
          <w:szCs w:val="24"/>
        </w:rPr>
      </w:pPr>
      <w:r>
        <w:rPr>
          <w:color w:val="000000"/>
        </w:rPr>
        <w:t xml:space="preserve">The simple answer is because it sustains us. While we are partially funded by State grant sources that are funneled through NNAAA, the important word here is PARTIALLY. The NNAAA doesn’t just hand that money to us, we </w:t>
      </w:r>
      <w:proofErr w:type="gramStart"/>
      <w:r>
        <w:rPr>
          <w:color w:val="000000"/>
        </w:rPr>
        <w:t>have to</w:t>
      </w:r>
      <w:proofErr w:type="gramEnd"/>
      <w:r>
        <w:rPr>
          <w:color w:val="000000"/>
        </w:rPr>
        <w:t xml:space="preserve"> “earn” it. We earn it by our meal count (which is why you need to come up here and eat our amazing meals!) We also earn it by having our health clinics (Blood pressure, flu shots), nutrition information, social activities, etc. You are asked to sign in for each of these things because that is how we prove to NNAAA and ultimately to the State funding entities, that we “earned” that portion. Outside of the portion from NNAAA, we rely heavily on donations of cash, food, paper products, furnishings, equipment, volunteer time and fundraisers to balance our budget. Without our </w:t>
      </w:r>
      <w:r>
        <w:rPr>
          <w:color w:val="000000"/>
        </w:rPr>
        <w:t>fund-raising</w:t>
      </w:r>
      <w:r>
        <w:rPr>
          <w:color w:val="000000"/>
        </w:rPr>
        <w:t xml:space="preserve"> events we would not be able to keep our doors open!  Your participation and generosity </w:t>
      </w:r>
      <w:r>
        <w:rPr>
          <w:color w:val="000000"/>
        </w:rPr>
        <w:t>contribute</w:t>
      </w:r>
      <w:r>
        <w:rPr>
          <w:color w:val="000000"/>
        </w:rPr>
        <w:t xml:space="preserve"> </w:t>
      </w:r>
      <w:bookmarkStart w:id="0" w:name="_GoBack"/>
      <w:bookmarkEnd w:id="0"/>
      <w:r>
        <w:rPr>
          <w:color w:val="000000"/>
        </w:rPr>
        <w:t xml:space="preserve">to us being able to serve this community. We have many people who rely on us for their meals, social interaction, assistance with transportation, mobility equipment, etc. We also have people who just love the Senior Center! Without our fund raisers and support from generous donors and volunteers, we could not function. </w:t>
      </w:r>
      <w:proofErr w:type="gramStart"/>
      <w:r>
        <w:rPr>
          <w:color w:val="000000"/>
        </w:rPr>
        <w:t>So</w:t>
      </w:r>
      <w:proofErr w:type="gramEnd"/>
      <w:r>
        <w:rPr>
          <w:color w:val="000000"/>
        </w:rPr>
        <w:t xml:space="preserve"> when you see that the Senior Center is having a salad luncheon, or a baked goods sale, or a holiday basket raffle, or any kind of fund raiser - please participate! WE NEED YOU!! As Paul Harvey would say “…And THAT, is the rest of the story.”</w:t>
      </w:r>
    </w:p>
    <w:p w14:paraId="2A8ED2D4" w14:textId="77777777" w:rsidR="000F16C0" w:rsidRDefault="000F16C0" w:rsidP="000F16C0">
      <w:pPr>
        <w:spacing w:after="200" w:line="260" w:lineRule="atLeast"/>
        <w:rPr>
          <w:color w:val="000000"/>
          <w:sz w:val="24"/>
          <w:szCs w:val="24"/>
        </w:rPr>
      </w:pPr>
      <w:r>
        <w:rPr>
          <w:color w:val="000000"/>
        </w:rPr>
        <w:t>Coming up this month:</w:t>
      </w:r>
      <w:r>
        <w:rPr>
          <w:color w:val="000000"/>
        </w:rPr>
        <w:br/>
        <w:t>Thursday 9/19 Blood Sugar Clinic 5:00</w:t>
      </w:r>
      <w:r>
        <w:rPr>
          <w:color w:val="000000"/>
        </w:rPr>
        <w:br/>
        <w:t>Thursday 9/26 Blood Pressure Clinic 5:30</w:t>
      </w:r>
      <w:r>
        <w:rPr>
          <w:color w:val="000000"/>
        </w:rPr>
        <w:br/>
      </w:r>
      <w:r>
        <w:rPr>
          <w:color w:val="000000"/>
        </w:rPr>
        <w:br/>
        <w:t>Menu for next week:</w:t>
      </w:r>
      <w:r>
        <w:rPr>
          <w:color w:val="000000"/>
        </w:rPr>
        <w:br/>
        <w:t>Monday 9/23 Hot Beef Sandwich, mashed potato/gravy, green beans, cucumbers, apricots, cheese cake</w:t>
      </w:r>
      <w:r>
        <w:rPr>
          <w:color w:val="000000"/>
        </w:rPr>
        <w:br/>
        <w:t>Tuesday 9/24 BBQ Chicken hindquarters, parsley potato, pears, coleslaw, cherry cake</w:t>
      </w:r>
      <w:r>
        <w:rPr>
          <w:color w:val="000000"/>
        </w:rPr>
        <w:br/>
        <w:t xml:space="preserve">Wednesday 9/25 Meatloaf, baked potato, fruit cocktail </w:t>
      </w:r>
      <w:proofErr w:type="spellStart"/>
      <w:r>
        <w:rPr>
          <w:color w:val="000000"/>
        </w:rPr>
        <w:t>jello</w:t>
      </w:r>
      <w:proofErr w:type="spellEnd"/>
      <w:r>
        <w:rPr>
          <w:color w:val="000000"/>
        </w:rPr>
        <w:t>, watermelon, lemon dessert</w:t>
      </w:r>
      <w:r>
        <w:rPr>
          <w:color w:val="000000"/>
        </w:rPr>
        <w:br/>
        <w:t>Thursday 9/26 Hamburger steak, potato salad, sliced tomatoes, mandarin oranges, choc chip cookies</w:t>
      </w:r>
      <w:r>
        <w:rPr>
          <w:color w:val="000000"/>
        </w:rPr>
        <w:br/>
        <w:t xml:space="preserve">Friday 9/27 Ham salad sandwich, fried potato, cucumbers, fruit cocktail </w:t>
      </w:r>
      <w:proofErr w:type="spellStart"/>
      <w:r>
        <w:rPr>
          <w:color w:val="000000"/>
        </w:rPr>
        <w:t>jello</w:t>
      </w:r>
      <w:proofErr w:type="spellEnd"/>
      <w:r>
        <w:rPr>
          <w:color w:val="000000"/>
        </w:rPr>
        <w:t>, pudding</w:t>
      </w:r>
    </w:p>
    <w:p w14:paraId="443ADA52" w14:textId="77777777" w:rsidR="000F16C0" w:rsidRDefault="000F16C0" w:rsidP="000F16C0">
      <w:pPr>
        <w:spacing w:after="200" w:line="260" w:lineRule="atLeast"/>
        <w:rPr>
          <w:color w:val="000000"/>
          <w:sz w:val="24"/>
          <w:szCs w:val="24"/>
        </w:rPr>
      </w:pPr>
      <w:r>
        <w:rPr>
          <w:color w:val="000000"/>
        </w:rPr>
        <w:t xml:space="preserve">ALL ARE WELCOME FOR MEALS! Lunch is served at noon Monday, Tuesday, Wednesday and Friday. Dinner is served at 6:00 PM on Thursday. </w:t>
      </w:r>
    </w:p>
    <w:p w14:paraId="20D64452" w14:textId="77777777" w:rsidR="000F16C0" w:rsidRDefault="000F16C0" w:rsidP="000F16C0">
      <w:pPr>
        <w:spacing w:after="200" w:line="260" w:lineRule="atLeast"/>
        <w:rPr>
          <w:color w:val="000000"/>
          <w:sz w:val="24"/>
          <w:szCs w:val="24"/>
        </w:rPr>
      </w:pPr>
      <w:r>
        <w:rPr>
          <w:color w:val="000000"/>
        </w:rPr>
        <w:t>Menu is subject to change.</w:t>
      </w:r>
    </w:p>
    <w:p w14:paraId="5707D109" w14:textId="77777777" w:rsidR="000F16C0" w:rsidRDefault="000F16C0" w:rsidP="000F16C0">
      <w:pPr>
        <w:spacing w:after="200" w:line="260" w:lineRule="atLeast"/>
        <w:rPr>
          <w:color w:val="000000"/>
          <w:sz w:val="24"/>
          <w:szCs w:val="24"/>
        </w:rPr>
      </w:pPr>
      <w:r>
        <w:rPr>
          <w:color w:val="000000"/>
        </w:rPr>
        <w:t>Make it a great week!</w:t>
      </w:r>
    </w:p>
    <w:p w14:paraId="18E608D6" w14:textId="77777777" w:rsidR="00C72C71" w:rsidRDefault="00C72C71"/>
    <w:sectPr w:rsidR="00C7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C0"/>
    <w:rsid w:val="000F16C0"/>
    <w:rsid w:val="00B52979"/>
    <w:rsid w:val="00C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3FC1"/>
  <w15:chartTrackingRefBased/>
  <w15:docId w15:val="{182E952C-8F88-4E66-AEA9-31D069A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6C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Einrem</dc:creator>
  <cp:keywords/>
  <dc:description/>
  <cp:lastModifiedBy>Kaleena Einrem</cp:lastModifiedBy>
  <cp:revision>1</cp:revision>
  <dcterms:created xsi:type="dcterms:W3CDTF">2019-09-18T12:51:00Z</dcterms:created>
  <dcterms:modified xsi:type="dcterms:W3CDTF">2019-09-18T12:52:00Z</dcterms:modified>
</cp:coreProperties>
</file>